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60"/>
        <w:jc w:val="center"/>
      </w:pPr>
      <w:r>
        <w:rPr>
          <w:rFonts w:ascii="Calibri" w:cs="Calibri" w:eastAsia="Calibri" w:hAnsi="Calibri"/>
          <w:b/>
          <w:bCs/>
          <w:color w:val="1F3864"/>
          <w:sz w:val="40"/>
          <w:szCs w:val="40"/>
        </w:rPr>
        <w:t xml:space="preserve">BUSHRA KHAN</w:t>
      </w:r>
    </w:p>
    <w:p>
      <w:pPr>
        <w:pBdr>
          <w:bottom w:val="single" w:color="1F3864" w:sz="10" w:space="8"/>
        </w:pBdr>
        <w:spacing w:after="200"/>
        <w:jc w:val="center"/>
      </w:pPr>
      <w:r>
        <w:rPr>
          <w:rFonts w:ascii="Calibri" w:cs="Calibri" w:eastAsia="Calibri" w:hAnsi="Calibri"/>
          <w:color w:val="555555"/>
          <w:sz w:val="20"/>
          <w:szCs w:val="20"/>
        </w:rPr>
        <w:t xml:space="preserve">Mainpuri, Uttar Pradesh  |  7300937245  |  bushrakhan0142@gmail.com</w:t>
      </w:r>
    </w:p>
    <w:p>
      <w:pPr>
        <w:pBdr>
          <w:bottom w:val="single" w:color="1F3864" w:sz="6" w:space="3"/>
        </w:pBdr>
        <w:spacing w:after="100" w:before="260"/>
      </w:pPr>
      <w:r>
        <w:rPr>
          <w:rFonts w:ascii="Calibri" w:cs="Calibri" w:eastAsia="Calibri" w:hAnsi="Calibri"/>
          <w:b/>
          <w:bCs/>
          <w:color w:val="1F3864"/>
          <w:sz w:val="21"/>
          <w:szCs w:val="21"/>
        </w:rPr>
        <w:t xml:space="preserve">CAREER OBJECTIVE</w:t>
      </w:r>
    </w:p>
    <w:p>
      <w:pPr>
        <w:spacing w:after="100"/>
      </w:pPr>
      <w:r>
        <w:rPr>
          <w:rFonts w:ascii="Calibri" w:cs="Calibri" w:eastAsia="Calibri" w:hAnsi="Calibri"/>
          <w:color w:val="333333"/>
          <w:sz w:val="21"/>
          <w:szCs w:val="21"/>
        </w:rPr>
        <w:t xml:space="preserve">Motivated and responsible B.Com graduate seeking a Coordinator / Administrative Professional role where strong communication, coordination, MS Office, and Excel skills can be applied effectively. Brings 4 years of tutoring experience with well-developed organizational, communication, and people-management abilities, and is eager to contribute to organizational growth.</w:t>
      </w:r>
    </w:p>
    <w:p>
      <w:pPr>
        <w:pBdr>
          <w:bottom w:val="single" w:color="1F3864" w:sz="6" w:space="3"/>
        </w:pBdr>
        <w:spacing w:after="100" w:before="260"/>
      </w:pPr>
      <w:r>
        <w:rPr>
          <w:rFonts w:ascii="Calibri" w:cs="Calibri" w:eastAsia="Calibri" w:hAnsi="Calibri"/>
          <w:b/>
          <w:bCs/>
          <w:color w:val="1F3864"/>
          <w:sz w:val="21"/>
          <w:szCs w:val="21"/>
        </w:rPr>
        <w:t xml:space="preserve">EXPERIENCE</w:t>
      </w:r>
    </w:p>
    <w:p>
      <w:pPr>
        <w:tabs>
          <w:tab w:val="right" w:pos="9360"/>
        </w:tabs>
        <w:spacing w:after="20"/>
      </w:pPr>
      <w:r>
        <w:rPr>
          <w:rFonts w:ascii="Calibri" w:cs="Calibri" w:eastAsia="Calibri" w:hAnsi="Calibri"/>
          <w:b/>
          <w:bCs/>
          <w:color w:val="1F3864"/>
          <w:sz w:val="22"/>
          <w:szCs w:val="22"/>
        </w:rPr>
        <w:t xml:space="preserve">Private Tutor</w:t>
      </w:r>
      <w:r>
        <w:rPr>
          <w:rFonts w:ascii="Calibri" w:cs="Calibri" w:eastAsia="Calibri" w:hAnsi="Calibri"/>
          <w:i/>
          <w:iCs/>
          <w:color w:val="555555"/>
          <w:sz w:val="20"/>
          <w:szCs w:val="20"/>
        </w:rPr>
        <w:t xml:space="preserve">	4 Years</w:t>
      </w:r>
    </w:p>
    <w:p>
      <w:pPr>
        <w:pStyle w:val="ListParagraph"/>
        <w:numPr>
          <w:ilvl w:val="0"/>
          <w:numId w:val="2"/>
        </w:numPr>
        <w:spacing w:after="40"/>
      </w:pPr>
      <w:r>
        <w:rPr>
          <w:rFonts w:ascii="Calibri" w:cs="Calibri" w:eastAsia="Calibri" w:hAnsi="Calibri"/>
          <w:color w:val="333333"/>
          <w:sz w:val="21"/>
          <w:szCs w:val="21"/>
        </w:rPr>
        <w:t xml:space="preserve">Taught and guided students across different academic levels.</w:t>
      </w:r>
    </w:p>
    <w:p>
      <w:pPr>
        <w:pStyle w:val="ListParagraph"/>
        <w:numPr>
          <w:ilvl w:val="0"/>
          <w:numId w:val="2"/>
        </w:numPr>
        <w:spacing w:after="40"/>
      </w:pPr>
      <w:r>
        <w:rPr>
          <w:rFonts w:ascii="Calibri" w:cs="Calibri" w:eastAsia="Calibri" w:hAnsi="Calibri"/>
          <w:color w:val="333333"/>
          <w:sz w:val="21"/>
          <w:szCs w:val="21"/>
        </w:rPr>
        <w:t xml:space="preserve">Managed schedules, classes, and student progress effectively.</w:t>
      </w:r>
    </w:p>
    <w:p>
      <w:pPr>
        <w:pStyle w:val="ListParagraph"/>
        <w:numPr>
          <w:ilvl w:val="0"/>
          <w:numId w:val="2"/>
        </w:numPr>
        <w:spacing w:after="40"/>
      </w:pPr>
      <w:r>
        <w:rPr>
          <w:rFonts w:ascii="Calibri" w:cs="Calibri" w:eastAsia="Calibri" w:hAnsi="Calibri"/>
          <w:color w:val="333333"/>
          <w:sz w:val="21"/>
          <w:szCs w:val="21"/>
        </w:rPr>
        <w:t xml:space="preserve">Communicated regularly with students and parents to track performance and goals.</w:t>
      </w:r>
    </w:p>
    <w:p>
      <w:pPr>
        <w:pStyle w:val="ListParagraph"/>
        <w:numPr>
          <w:ilvl w:val="0"/>
          <w:numId w:val="2"/>
        </w:numPr>
        <w:spacing w:after="40"/>
      </w:pPr>
      <w:r>
        <w:rPr>
          <w:rFonts w:ascii="Calibri" w:cs="Calibri" w:eastAsia="Calibri" w:hAnsi="Calibri"/>
          <w:color w:val="333333"/>
          <w:sz w:val="21"/>
          <w:szCs w:val="21"/>
        </w:rPr>
        <w:t xml:space="preserve">Developed strong coordination, communication, organization, and time-management skills.</w:t>
      </w:r>
    </w:p>
    <w:p>
      <w:pPr>
        <w:pBdr>
          <w:bottom w:val="single" w:color="1F3864" w:sz="6" w:space="3"/>
        </w:pBdr>
        <w:spacing w:after="100" w:before="260"/>
      </w:pPr>
      <w:r>
        <w:rPr>
          <w:rFonts w:ascii="Calibri" w:cs="Calibri" w:eastAsia="Calibri" w:hAnsi="Calibri"/>
          <w:b/>
          <w:bCs/>
          <w:color w:val="1F3864"/>
          <w:sz w:val="21"/>
          <w:szCs w:val="21"/>
        </w:rPr>
        <w:t xml:space="preserve">EDUCATION</w:t>
      </w:r>
    </w:p>
    <w:p>
      <w:pPr>
        <w:tabs>
          <w:tab w:val="right" w:pos="9360"/>
        </w:tabs>
        <w:spacing w:after="10"/>
      </w:pPr>
      <w:r>
        <w:rPr>
          <w:rFonts w:ascii="Calibri" w:cs="Calibri" w:eastAsia="Calibri" w:hAnsi="Calibri"/>
          <w:b/>
          <w:bCs/>
          <w:color w:val="1F3864"/>
          <w:sz w:val="21"/>
          <w:szCs w:val="21"/>
        </w:rPr>
        <w:t xml:space="preserve">Digital Marketing with Artificial Intelligence</w:t>
      </w:r>
      <w:r>
        <w:rPr>
          <w:rFonts w:ascii="Calibri" w:cs="Calibri" w:eastAsia="Calibri" w:hAnsi="Calibri"/>
          <w:i/>
          <w:iCs/>
          <w:color w:val="555555"/>
          <w:sz w:val="20"/>
          <w:szCs w:val="20"/>
        </w:rPr>
        <w:t xml:space="preserve">	Currently Pursuing</w:t>
      </w:r>
    </w:p>
    <w:p>
      <w:pPr>
        <w:spacing w:after="140"/>
      </w:pPr>
      <w:r>
        <w:rPr>
          <w:rFonts w:ascii="Calibri" w:cs="Calibri" w:eastAsia="Calibri" w:hAnsi="Calibri"/>
          <w:color w:val="555555"/>
          <w:sz w:val="20"/>
          <w:szCs w:val="20"/>
        </w:rPr>
        <w:t xml:space="preserve">DUCAT</w:t>
      </w:r>
    </w:p>
    <w:p>
      <w:pPr>
        <w:tabs>
          <w:tab w:val="right" w:pos="9360"/>
        </w:tabs>
        <w:spacing w:after="10"/>
      </w:pPr>
      <w:r>
        <w:rPr>
          <w:rFonts w:ascii="Calibri" w:cs="Calibri" w:eastAsia="Calibri" w:hAnsi="Calibri"/>
          <w:b/>
          <w:bCs/>
          <w:color w:val="1F3864"/>
          <w:sz w:val="21"/>
          <w:szCs w:val="21"/>
        </w:rPr>
        <w:t xml:space="preserve">Bachelor of Commerce (B.Com) — 65%</w:t>
      </w:r>
      <w:r>
        <w:rPr>
          <w:rFonts w:ascii="Calibri" w:cs="Calibri" w:eastAsia="Calibri" w:hAnsi="Calibri"/>
          <w:i/>
          <w:iCs/>
          <w:color w:val="555555"/>
          <w:sz w:val="20"/>
          <w:szCs w:val="20"/>
        </w:rPr>
        <w:t xml:space="preserve">	2020 – 2023</w:t>
      </w:r>
    </w:p>
    <w:p>
      <w:pPr>
        <w:spacing w:after="140"/>
      </w:pPr>
      <w:r>
        <w:rPr>
          <w:rFonts w:ascii="Calibri" w:cs="Calibri" w:eastAsia="Calibri" w:hAnsi="Calibri"/>
          <w:color w:val="555555"/>
          <w:sz w:val="20"/>
          <w:szCs w:val="20"/>
        </w:rPr>
        <w:t xml:space="preserve">Dr. Bhimrao Ambedkar University</w:t>
      </w:r>
    </w:p>
    <w:p>
      <w:pPr>
        <w:tabs>
          <w:tab w:val="right" w:pos="9360"/>
        </w:tabs>
        <w:spacing w:after="10"/>
      </w:pPr>
      <w:r>
        <w:rPr>
          <w:rFonts w:ascii="Calibri" w:cs="Calibri" w:eastAsia="Calibri" w:hAnsi="Calibri"/>
          <w:b/>
          <w:bCs/>
          <w:color w:val="1F3864"/>
          <w:sz w:val="21"/>
          <w:szCs w:val="21"/>
        </w:rPr>
        <w:t xml:space="preserve">Senior Secondary (Class 12) — 89%</w:t>
      </w:r>
      <w:r>
        <w:rPr>
          <w:rFonts w:ascii="Calibri" w:cs="Calibri" w:eastAsia="Calibri" w:hAnsi="Calibri"/>
          <w:i/>
          <w:iCs/>
          <w:color w:val="555555"/>
          <w:sz w:val="20"/>
          <w:szCs w:val="20"/>
        </w:rPr>
        <w:t xml:space="preserve">	2019 – 2020</w:t>
      </w:r>
    </w:p>
    <w:p>
      <w:pPr>
        <w:spacing w:after="140"/>
      </w:pPr>
      <w:r>
        <w:rPr>
          <w:rFonts w:ascii="Calibri" w:cs="Calibri" w:eastAsia="Calibri" w:hAnsi="Calibri"/>
          <w:color w:val="555555"/>
          <w:sz w:val="20"/>
          <w:szCs w:val="20"/>
        </w:rPr>
        <w:t xml:space="preserve">St. Mary's School</w:t>
      </w:r>
    </w:p>
    <w:p>
      <w:pPr>
        <w:tabs>
          <w:tab w:val="right" w:pos="9360"/>
        </w:tabs>
        <w:spacing w:after="10"/>
      </w:pPr>
      <w:r>
        <w:rPr>
          <w:rFonts w:ascii="Calibri" w:cs="Calibri" w:eastAsia="Calibri" w:hAnsi="Calibri"/>
          <w:b/>
          <w:bCs/>
          <w:color w:val="1F3864"/>
          <w:sz w:val="21"/>
          <w:szCs w:val="21"/>
        </w:rPr>
        <w:t xml:space="preserve">Secondary (Class 10) — 84.4%</w:t>
      </w:r>
      <w:r>
        <w:rPr>
          <w:rFonts w:ascii="Calibri" w:cs="Calibri" w:eastAsia="Calibri" w:hAnsi="Calibri"/>
          <w:i/>
          <w:iCs/>
          <w:color w:val="555555"/>
          <w:sz w:val="20"/>
          <w:szCs w:val="20"/>
        </w:rPr>
        <w:t xml:space="preserve">	2017 – 2018</w:t>
      </w:r>
    </w:p>
    <w:p>
      <w:pPr>
        <w:spacing w:after="140"/>
      </w:pPr>
      <w:r>
        <w:rPr>
          <w:rFonts w:ascii="Calibri" w:cs="Calibri" w:eastAsia="Calibri" w:hAnsi="Calibri"/>
          <w:color w:val="555555"/>
          <w:sz w:val="20"/>
          <w:szCs w:val="20"/>
        </w:rPr>
        <w:t xml:space="preserve">St. Mary's School</w:t>
      </w:r>
    </w:p>
    <w:p>
      <w:pPr>
        <w:pBdr>
          <w:bottom w:val="single" w:color="1F3864" w:sz="6" w:space="3"/>
        </w:pBdr>
        <w:spacing w:after="100" w:before="260"/>
      </w:pPr>
      <w:r>
        <w:rPr>
          <w:rFonts w:ascii="Calibri" w:cs="Calibri" w:eastAsia="Calibri" w:hAnsi="Calibri"/>
          <w:b/>
          <w:bCs/>
          <w:color w:val="1F3864"/>
          <w:sz w:val="21"/>
          <w:szCs w:val="21"/>
        </w:rPr>
        <w:t xml:space="preserve">KEY SKILLS</w:t>
      </w:r>
    </w:p>
    <w:p>
      <w:pPr>
        <w:pStyle w:val="ListParagraph"/>
        <w:numPr>
          <w:ilvl w:val="0"/>
          <w:numId w:val="2"/>
        </w:numPr>
        <w:spacing w:after="40"/>
      </w:pPr>
      <w:r>
        <w:rPr>
          <w:rFonts w:ascii="Calibri" w:cs="Calibri" w:eastAsia="Calibri" w:hAnsi="Calibri"/>
          <w:color w:val="333333"/>
          <w:sz w:val="21"/>
          <w:szCs w:val="21"/>
        </w:rPr>
        <w:t xml:space="preserve">MS Office</w:t>
      </w:r>
    </w:p>
    <w:p>
      <w:pPr>
        <w:pStyle w:val="ListParagraph"/>
        <w:numPr>
          <w:ilvl w:val="0"/>
          <w:numId w:val="2"/>
        </w:numPr>
        <w:spacing w:after="40"/>
      </w:pPr>
      <w:r>
        <w:rPr>
          <w:rFonts w:ascii="Calibri" w:cs="Calibri" w:eastAsia="Calibri" w:hAnsi="Calibri"/>
          <w:color w:val="333333"/>
          <w:sz w:val="21"/>
          <w:szCs w:val="21"/>
        </w:rPr>
        <w:t xml:space="preserve">Microsoft Excel</w:t>
      </w:r>
    </w:p>
    <w:p>
      <w:pPr>
        <w:pStyle w:val="ListParagraph"/>
        <w:numPr>
          <w:ilvl w:val="0"/>
          <w:numId w:val="2"/>
        </w:numPr>
        <w:spacing w:after="40"/>
      </w:pPr>
      <w:r>
        <w:rPr>
          <w:rFonts w:ascii="Calibri" w:cs="Calibri" w:eastAsia="Calibri" w:hAnsi="Calibri"/>
          <w:color w:val="333333"/>
          <w:sz w:val="21"/>
          <w:szCs w:val="21"/>
        </w:rPr>
        <w:t xml:space="preserve">Basic Computer Knowledge</w:t>
      </w:r>
    </w:p>
    <w:p>
      <w:pPr>
        <w:pStyle w:val="ListParagraph"/>
        <w:numPr>
          <w:ilvl w:val="0"/>
          <w:numId w:val="2"/>
        </w:numPr>
        <w:spacing w:after="40"/>
      </w:pPr>
      <w:r>
        <w:rPr>
          <w:rFonts w:ascii="Calibri" w:cs="Calibri" w:eastAsia="Calibri" w:hAnsi="Calibri"/>
          <w:color w:val="333333"/>
          <w:sz w:val="21"/>
          <w:szCs w:val="21"/>
        </w:rPr>
        <w:t xml:space="preserve">Communication Skills</w:t>
      </w:r>
    </w:p>
    <w:p>
      <w:pPr>
        <w:pStyle w:val="ListParagraph"/>
        <w:numPr>
          <w:ilvl w:val="0"/>
          <w:numId w:val="2"/>
        </w:numPr>
        <w:spacing w:after="40"/>
      </w:pPr>
      <w:r>
        <w:rPr>
          <w:rFonts w:ascii="Calibri" w:cs="Calibri" w:eastAsia="Calibri" w:hAnsi="Calibri"/>
          <w:color w:val="333333"/>
          <w:sz w:val="21"/>
          <w:szCs w:val="21"/>
        </w:rPr>
        <w:t xml:space="preserve">Coordination &amp; Teamwork</w:t>
      </w:r>
    </w:p>
    <w:p>
      <w:pPr>
        <w:pStyle w:val="ListParagraph"/>
        <w:numPr>
          <w:ilvl w:val="0"/>
          <w:numId w:val="2"/>
        </w:numPr>
        <w:spacing w:after="40"/>
      </w:pPr>
      <w:r>
        <w:rPr>
          <w:rFonts w:ascii="Calibri" w:cs="Calibri" w:eastAsia="Calibri" w:hAnsi="Calibri"/>
          <w:color w:val="333333"/>
          <w:sz w:val="21"/>
          <w:szCs w:val="21"/>
        </w:rPr>
        <w:t xml:space="preserve">Time Management</w:t>
      </w:r>
    </w:p>
    <w:p>
      <w:pPr>
        <w:pStyle w:val="ListParagraph"/>
        <w:numPr>
          <w:ilvl w:val="0"/>
          <w:numId w:val="2"/>
        </w:numPr>
        <w:spacing w:after="40"/>
      </w:pPr>
      <w:r>
        <w:rPr>
          <w:rFonts w:ascii="Calibri" w:cs="Calibri" w:eastAsia="Calibri" w:hAnsi="Calibri"/>
          <w:color w:val="333333"/>
          <w:sz w:val="21"/>
          <w:szCs w:val="21"/>
        </w:rPr>
        <w:t xml:space="preserve">Student / People Management</w:t>
      </w:r>
    </w:p>
    <w:p>
      <w:pPr>
        <w:pStyle w:val="ListParagraph"/>
        <w:numPr>
          <w:ilvl w:val="0"/>
          <w:numId w:val="2"/>
        </w:numPr>
        <w:spacing w:after="40"/>
      </w:pPr>
      <w:r>
        <w:rPr>
          <w:rFonts w:ascii="Calibri" w:cs="Calibri" w:eastAsia="Calibri" w:hAnsi="Calibri"/>
          <w:color w:val="333333"/>
          <w:sz w:val="21"/>
          <w:szCs w:val="21"/>
        </w:rPr>
        <w:t xml:space="preserve">Organizational Skills</w:t>
      </w:r>
    </w:p>
    <w:p>
      <w:pPr>
        <w:pBdr>
          <w:bottom w:val="single" w:color="1F3864" w:sz="6" w:space="3"/>
        </w:pBdr>
        <w:spacing w:after="100" w:before="260"/>
      </w:pPr>
      <w:r>
        <w:rPr>
          <w:rFonts w:ascii="Calibri" w:cs="Calibri" w:eastAsia="Calibri" w:hAnsi="Calibri"/>
          <w:b/>
          <w:bCs/>
          <w:color w:val="1F3864"/>
          <w:sz w:val="21"/>
          <w:szCs w:val="21"/>
        </w:rPr>
        <w:t xml:space="preserve">ADDITIONAL STRENGTHS</w:t>
      </w:r>
    </w:p>
    <w:p>
      <w:pPr>
        <w:pStyle w:val="ListParagraph"/>
        <w:numPr>
          <w:ilvl w:val="0"/>
          <w:numId w:val="2"/>
        </w:numPr>
        <w:spacing w:after="40"/>
      </w:pPr>
      <w:r>
        <w:rPr>
          <w:rFonts w:ascii="Calibri" w:cs="Calibri" w:eastAsia="Calibri" w:hAnsi="Calibri"/>
          <w:color w:val="333333"/>
          <w:sz w:val="21"/>
          <w:szCs w:val="21"/>
        </w:rPr>
        <w:t xml:space="preserve">Responsible and punctual</w:t>
      </w:r>
    </w:p>
    <w:p>
      <w:pPr>
        <w:pStyle w:val="ListParagraph"/>
        <w:numPr>
          <w:ilvl w:val="0"/>
          <w:numId w:val="2"/>
        </w:numPr>
        <w:spacing w:after="40"/>
      </w:pPr>
      <w:r>
        <w:rPr>
          <w:rFonts w:ascii="Calibri" w:cs="Calibri" w:eastAsia="Calibri" w:hAnsi="Calibri"/>
          <w:color w:val="333333"/>
          <w:sz w:val="21"/>
          <w:szCs w:val="21"/>
        </w:rPr>
        <w:t xml:space="preserve">Quick learner</w:t>
      </w:r>
    </w:p>
    <w:p>
      <w:pPr>
        <w:pStyle w:val="ListParagraph"/>
        <w:numPr>
          <w:ilvl w:val="0"/>
          <w:numId w:val="2"/>
        </w:numPr>
        <w:spacing w:after="40"/>
      </w:pPr>
      <w:r>
        <w:rPr>
          <w:rFonts w:ascii="Calibri" w:cs="Calibri" w:eastAsia="Calibri" w:hAnsi="Calibri"/>
          <w:color w:val="333333"/>
          <w:sz w:val="21"/>
          <w:szCs w:val="21"/>
        </w:rPr>
        <w:t xml:space="preserve">Good interpersonal skills</w:t>
      </w:r>
    </w:p>
    <w:p>
      <w:pPr>
        <w:pStyle w:val="ListParagraph"/>
        <w:numPr>
          <w:ilvl w:val="0"/>
          <w:numId w:val="2"/>
        </w:numPr>
        <w:spacing w:after="40"/>
      </w:pPr>
      <w:r>
        <w:rPr>
          <w:rFonts w:ascii="Calibri" w:cs="Calibri" w:eastAsia="Calibri" w:hAnsi="Calibri"/>
          <w:color w:val="333333"/>
          <w:sz w:val="21"/>
          <w:szCs w:val="21"/>
        </w:rPr>
        <w:t xml:space="preserve">Able to manage multiple tasks effectively</w:t>
      </w:r>
    </w:p>
    <w:p>
      <w:pPr>
        <w:pStyle w:val="ListParagraph"/>
        <w:numPr>
          <w:ilvl w:val="0"/>
          <w:numId w:val="2"/>
        </w:numPr>
        <w:spacing w:after="40"/>
      </w:pPr>
      <w:r>
        <w:rPr>
          <w:rFonts w:ascii="Calibri" w:cs="Calibri" w:eastAsia="Calibri" w:hAnsi="Calibri"/>
          <w:color w:val="333333"/>
          <w:sz w:val="21"/>
          <w:szCs w:val="21"/>
        </w:rPr>
        <w:t xml:space="preserve">Comfortable working independently and as part of a team</w:t>
      </w:r>
    </w:p>
    <w:sectPr>
      <w:pgSz w:w="12240" w:h="15840" w:orient="portrait"/>
      <w:pgMar w:top="863" w:right="1152" w:bottom="863" w:left="1152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bullet"/>
      <w:lvlText w:val="•"/>
      <w:lvlJc w:val="left"/>
      <w:pPr>
        <w:ind w:left="360" w:hanging="215"/>
      </w:pPr>
    </w:lvl>
  </w:abstractNum>
  <w:num w:numId="1">
    <w:abstractNumId w:val="1"/>
    <w:lvlOverride w:ilvl="0">
      <w:startOverride w:val="1"/>
    </w:lvlOverride>
  </w:num>
  <w:num w:numId="2">
    <w:abstractNumId w:val="2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2026-09-10T14:05:08.427Z</dcterms:created>
  <dcterms:modified xsi:type="dcterms:W3CDTF">2026-09-10T14:05:08.438Z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